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0.png" ContentType="image/png"/>
  <Override PartName="/word/media/image39.jpeg" ContentType="image/jpeg"/>
  <Override PartName="/word/media/image38.jpeg" ContentType="image/jpeg"/>
  <Override PartName="/word/media/image37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</w:t>
      </w:r>
      <w:r>
        <w:rPr>
          <w:sz w:val="24"/>
          <w:szCs w:val="24"/>
        </w:rPr>
        <w:t>20</w:t>
      </w:r>
      <w:r>
        <w:rPr>
          <w:sz w:val="24"/>
          <w:szCs w:val="24"/>
        </w:rPr>
        <w:t xml:space="preserve">/2016/GCD/w na przeprowadzenie  zajęć warsztatowych w formie projektowej (ZP) rozwijających/go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dostosowywania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b/>
          <w:sz w:val="24"/>
          <w:szCs w:val="24"/>
        </w:rPr>
        <w:t>20/</w:t>
      </w:r>
      <w:r>
        <w:rPr>
          <w:b/>
          <w:sz w:val="24"/>
          <w:szCs w:val="24"/>
        </w:rPr>
        <w:t>2016/GCD/w z dnia 25.05.2016</w:t>
      </w:r>
      <w:r>
        <w:rPr>
          <w:sz w:val="24"/>
          <w:szCs w:val="24"/>
        </w:rPr>
        <w:t xml:space="preserve">, </w:t>
      </w:r>
      <w:r>
        <w:rPr>
          <w:rFonts w:cs="Verdana"/>
          <w:i/>
          <w:color w:val="FF0000"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o łącznej liczbie 30 godzin dla każdej edycji, w terminach: I edycja 15.06-18.06.2016 i II edycja – maj/czerwiec 2017 (zgodnie z zaproponowanym terminem przez Zamawiającego).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684"/>
        <w:gridCol w:w="5673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6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34"/>
        <w:gridCol w:w="710"/>
        <w:gridCol w:w="1417"/>
        <w:gridCol w:w="707"/>
        <w:gridCol w:w="2411"/>
        <w:gridCol w:w="1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4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127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118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279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4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30 h za kwotę brutto</w:t>
            </w:r>
          </w:p>
        </w:tc>
        <w:tc>
          <w:tcPr>
            <w:tcW w:w="2124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412" w:type="dxa"/>
            <w:gridSpan w:val="2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 (za każdą edycję)</w:t>
            </w:r>
          </w:p>
        </w:tc>
        <w:tc>
          <w:tcPr>
            <w:tcW w:w="1278" w:type="dxa"/>
            <w:gridSpan w:val="2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1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8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537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1"/>
        </w:numPr>
        <w:suppressAutoHyphens w:val="false"/>
        <w:spacing w:before="0" w:after="0"/>
        <w:ind w:left="714" w:right="0" w:hanging="36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w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złożę w terminie 3 dni odpowiednie dokumenty potwierdzające.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interesów, zamówienia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 imieniu  beneficjenta  czynności  związane  z przygotowaniem i przeprowadzeniem procedury wyboru wykonawcy a wykonawcą, polegające w szczególności na: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1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1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 dnia 29.08.1997 roku o Ochronie Danych Osobowych; tekst jednolity: Dz. U. z 2002r. Nr 101, poz. 926 ze zm.).</w:t>
      </w:r>
    </w:p>
    <w:p>
      <w:pPr>
        <w:pStyle w:val="Normal"/>
        <w:numPr>
          <w:ilvl w:val="0"/>
          <w:numId w:val="1"/>
        </w:numPr>
        <w:suppressAutoHyphens w:val="false"/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1"/>
        </w:numPr>
        <w:suppressAutoHyphens w:val="false"/>
        <w:spacing w:before="0" w:after="0"/>
        <w:contextualSpacing/>
        <w:jc w:val="both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1"/>
        </w:numPr>
        <w:suppressAutoHyphens w:val="false"/>
        <w:spacing w:before="0" w:after="0"/>
        <w:contextualSpacing/>
        <w:jc w:val="both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1"/>
        </w:numPr>
        <w:suppressAutoHyphens w:val="false"/>
        <w:spacing w:before="0" w:after="0"/>
        <w:contextualSpacing/>
        <w:jc w:val="both"/>
        <w:rPr>
          <w:b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bookmarkStart w:id="0" w:name="_GoBack"/>
      <w:bookmarkStart w:id="1" w:name="_GoBack"/>
      <w:bookmarkEnd w:id="1"/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849"/>
        <w:gridCol w:w="3804"/>
      </w:tblGrid>
      <w:tr>
        <w:trPr>
          <w:cantSplit w:val="false"/>
        </w:trPr>
        <w:tc>
          <w:tcPr>
            <w:tcW w:w="284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4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</w:r>
          </w:p>
        </w:tc>
        <w:tc>
          <w:tcPr>
            <w:tcW w:w="380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  <w:sz w:val="24"/>
                <w:szCs w:val="24"/>
              </w:rPr>
            </w:pPr>
            <w:r>
              <w:rPr>
                <w:rFonts w:eastAsia="Droid Sans Fallback" w:cs="Calibri"/>
                <w:color w:val="00000A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  <w:sz w:val="24"/>
          <w:szCs w:val="24"/>
        </w:rPr>
      </w:pPr>
      <w:r>
        <w:rPr>
          <w:rFonts w:eastAsia="Droid Sans Fallback" w:cs="Calibri"/>
          <w:color w:val="00000A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29"/>
      <w:gridCol w:w="2725"/>
      <w:gridCol w:w="3858"/>
    </w:tblGrid>
    <w:tr>
      <w:trPr>
        <w:cantSplit w:val="false"/>
      </w:trPr>
      <w:tc>
        <w:tcPr>
          <w:tcW w:w="2629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4647" t="12871" r="4575" b="9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8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3781" t="12828" r="3201" b="14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2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suppressAutoHyphens w:val="true"/>
      <w:bidi w:val="0"/>
      <w:spacing w:lineRule="auto" w:line="276" w:before="0" w:after="0"/>
      <w:jc w:val="both"/>
    </w:pPr>
    <w:rPr>
      <w:rFonts w:ascii="Times New Roman" w:hAnsi="Times New Roman" w:eastAsia="Droid Sans Fallback" w:cs="Calibri"/>
      <w:color w:val="00000A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0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7.jpeg"/><Relationship Id="rId2" Type="http://schemas.openxmlformats.org/officeDocument/2006/relationships/image" Target="media/image38.jpeg"/><Relationship Id="rId3" Type="http://schemas.openxmlformats.org/officeDocument/2006/relationships/image" Target="media/image39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2016-05-20T14:56:00Z</dcterms:created>
  <dc:creator>Tusia</dc:creator>
  <dc:language>en-US</dc:language>
  <cp:lastModifiedBy>Robert Jagodziński</cp:lastModifiedBy>
  <dcterms:modified xsi:type="dcterms:W3CDTF">2016-05-25T13:13:00Z</dcterms:modified>
  <cp:revision>8</cp:revision>
</cp:coreProperties>
</file>